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F85" w:rsidRPr="00893F85" w:rsidRDefault="00893F85" w:rsidP="00760D4C">
      <w:pPr>
        <w:tabs>
          <w:tab w:val="left" w:pos="9072"/>
        </w:tabs>
        <w:spacing w:line="276" w:lineRule="auto"/>
        <w:ind w:left="111"/>
        <w:jc w:val="center"/>
        <w:rPr>
          <w:b/>
          <w:sz w:val="32"/>
        </w:rPr>
      </w:pPr>
      <w:r w:rsidRPr="00893F85">
        <w:rPr>
          <w:b/>
          <w:sz w:val="32"/>
        </w:rPr>
        <w:t xml:space="preserve">ANEXO </w:t>
      </w:r>
      <w:r w:rsidR="00943F78">
        <w:rPr>
          <w:b/>
          <w:sz w:val="32"/>
        </w:rPr>
        <w:t>9</w:t>
      </w:r>
      <w:bookmarkStart w:id="0" w:name="_GoBack"/>
      <w:bookmarkEnd w:id="0"/>
    </w:p>
    <w:p w:rsidR="00760D4C" w:rsidRPr="00760D4C" w:rsidRDefault="006D447C" w:rsidP="006D447C">
      <w:pPr>
        <w:spacing w:line="276" w:lineRule="auto"/>
        <w:jc w:val="center"/>
        <w:rPr>
          <w:sz w:val="28"/>
          <w:szCs w:val="24"/>
          <w:lang w:eastAsia="es-PE"/>
        </w:rPr>
      </w:pPr>
      <w:r>
        <w:rPr>
          <w:b/>
          <w:bCs/>
          <w:sz w:val="28"/>
          <w:szCs w:val="24"/>
          <w:lang w:eastAsia="es-PE"/>
        </w:rPr>
        <w:t>BASE DE DATOS</w:t>
      </w:r>
    </w:p>
    <w:p w:rsidR="006D447C" w:rsidRDefault="006D447C" w:rsidP="006D447C">
      <w:pPr>
        <w:spacing w:line="276" w:lineRule="auto"/>
        <w:jc w:val="both"/>
        <w:rPr>
          <w:sz w:val="24"/>
          <w:szCs w:val="24"/>
          <w:lang w:eastAsia="es-PE"/>
        </w:rPr>
      </w:pPr>
    </w:p>
    <w:p w:rsidR="006D447C" w:rsidRPr="006D447C" w:rsidRDefault="006D447C" w:rsidP="006D447C">
      <w:pPr>
        <w:spacing w:line="276" w:lineRule="auto"/>
        <w:jc w:val="both"/>
        <w:rPr>
          <w:color w:val="FF0000"/>
          <w:sz w:val="24"/>
          <w:szCs w:val="24"/>
          <w:lang w:eastAsia="es-PE"/>
        </w:rPr>
      </w:pPr>
      <w:r w:rsidRPr="006D447C">
        <w:rPr>
          <w:color w:val="FF0000"/>
          <w:sz w:val="24"/>
          <w:szCs w:val="24"/>
          <w:lang w:eastAsia="es-PE"/>
        </w:rPr>
        <w:t xml:space="preserve">En este anexo se presenta la base de datos empleada para el procesamiento y análisis estadístico de la información recolectada mediante el instrumento de investigación. La base de datos debe </w:t>
      </w:r>
      <w:r w:rsidRPr="006D447C">
        <w:rPr>
          <w:b/>
          <w:color w:val="FF0000"/>
          <w:sz w:val="24"/>
          <w:szCs w:val="24"/>
          <w:u w:val="single"/>
          <w:lang w:eastAsia="es-PE"/>
        </w:rPr>
        <w:t>organizarse en formato tabular, consignando en las filas a los participantes y en las columnas a las variables, dimensiones, ítems y puntajes correspondientes</w:t>
      </w:r>
      <w:r w:rsidRPr="006D447C">
        <w:rPr>
          <w:color w:val="FF0000"/>
          <w:sz w:val="24"/>
          <w:szCs w:val="24"/>
          <w:lang w:eastAsia="es-PE"/>
        </w:rPr>
        <w:t>, según la naturaleza del estudio.</w:t>
      </w:r>
    </w:p>
    <w:p w:rsidR="006D447C" w:rsidRDefault="006D447C" w:rsidP="006D447C">
      <w:pPr>
        <w:spacing w:line="276" w:lineRule="auto"/>
        <w:rPr>
          <w:color w:val="FF0000"/>
          <w:sz w:val="24"/>
          <w:szCs w:val="24"/>
          <w:lang w:eastAsia="es-PE"/>
        </w:rPr>
      </w:pPr>
      <w:r w:rsidRPr="006D447C">
        <w:rPr>
          <w:color w:val="FF0000"/>
          <w:sz w:val="24"/>
          <w:szCs w:val="24"/>
          <w:lang w:eastAsia="es-PE"/>
        </w:rPr>
        <w:t>Para preservar la confidencialidad de los participantes, no deben consignarse nombres ni apellidos, sino códigos o identificadores.</w:t>
      </w:r>
      <w:r w:rsidR="004154AF">
        <w:rPr>
          <w:color w:val="FF0000"/>
          <w:sz w:val="24"/>
          <w:szCs w:val="24"/>
          <w:lang w:eastAsia="es-PE"/>
        </w:rPr>
        <w:t xml:space="preserve"> </w:t>
      </w:r>
      <w:r w:rsidRPr="006D447C">
        <w:rPr>
          <w:color w:val="FF0000"/>
          <w:sz w:val="24"/>
          <w:szCs w:val="24"/>
          <w:lang w:eastAsia="es-PE"/>
        </w:rPr>
        <w:t>Modelo referencial de presentación</w:t>
      </w:r>
      <w:r w:rsidR="004154AF">
        <w:rPr>
          <w:color w:val="FF0000"/>
          <w:sz w:val="24"/>
          <w:szCs w:val="24"/>
          <w:lang w:eastAsia="es-PE"/>
        </w:rPr>
        <w:t>:</w:t>
      </w:r>
    </w:p>
    <w:p w:rsidR="004154AF" w:rsidRPr="006D447C" w:rsidRDefault="004154AF" w:rsidP="006D447C">
      <w:pPr>
        <w:spacing w:line="276" w:lineRule="auto"/>
        <w:rPr>
          <w:color w:val="FF0000"/>
          <w:sz w:val="24"/>
          <w:szCs w:val="24"/>
          <w:lang w:eastAsia="es-PE"/>
        </w:rPr>
      </w:pPr>
    </w:p>
    <w:p w:rsidR="004154AF" w:rsidRPr="004B4CCB" w:rsidRDefault="006D447C" w:rsidP="006D447C">
      <w:pPr>
        <w:spacing w:line="276" w:lineRule="auto"/>
        <w:rPr>
          <w:b/>
          <w:color w:val="FF0000"/>
          <w:sz w:val="24"/>
          <w:szCs w:val="24"/>
          <w:lang w:eastAsia="es-PE"/>
        </w:rPr>
      </w:pPr>
      <w:r w:rsidRPr="006D447C">
        <w:rPr>
          <w:b/>
          <w:sz w:val="24"/>
          <w:szCs w:val="24"/>
          <w:lang w:eastAsia="es-PE"/>
        </w:rPr>
        <w:t xml:space="preserve">Tabla </w:t>
      </w:r>
      <w:r w:rsidR="004154AF" w:rsidRPr="004B4CCB">
        <w:rPr>
          <w:b/>
          <w:color w:val="FF0000"/>
          <w:sz w:val="24"/>
          <w:szCs w:val="24"/>
          <w:lang w:eastAsia="es-PE"/>
        </w:rPr>
        <w:t>X</w:t>
      </w:r>
    </w:p>
    <w:p w:rsidR="006D447C" w:rsidRDefault="006D447C" w:rsidP="006D447C">
      <w:pPr>
        <w:spacing w:line="276" w:lineRule="auto"/>
        <w:rPr>
          <w:i/>
          <w:sz w:val="24"/>
          <w:szCs w:val="24"/>
          <w:lang w:eastAsia="es-PE"/>
        </w:rPr>
      </w:pPr>
      <w:r w:rsidRPr="006D447C">
        <w:rPr>
          <w:i/>
          <w:sz w:val="24"/>
          <w:szCs w:val="24"/>
          <w:lang w:eastAsia="es-PE"/>
        </w:rPr>
        <w:t>Base de datos de los participantes</w:t>
      </w:r>
    </w:p>
    <w:p w:rsidR="004154AF" w:rsidRPr="006D447C" w:rsidRDefault="004154AF" w:rsidP="006D447C">
      <w:pPr>
        <w:spacing w:line="276" w:lineRule="auto"/>
        <w:rPr>
          <w:i/>
          <w:sz w:val="24"/>
          <w:szCs w:val="24"/>
          <w:lang w:eastAsia="es-PE"/>
        </w:rPr>
      </w:pPr>
    </w:p>
    <w:tbl>
      <w:tblPr>
        <w:tblStyle w:val="Tablaconcuadrcula1"/>
        <w:tblW w:w="13119" w:type="dxa"/>
        <w:tblLook w:val="04A0" w:firstRow="1" w:lastRow="0" w:firstColumn="1" w:lastColumn="0" w:noHBand="0" w:noVBand="1"/>
      </w:tblPr>
      <w:tblGrid>
        <w:gridCol w:w="1129"/>
        <w:gridCol w:w="696"/>
        <w:gridCol w:w="764"/>
        <w:gridCol w:w="987"/>
        <w:gridCol w:w="993"/>
        <w:gridCol w:w="992"/>
        <w:gridCol w:w="992"/>
        <w:gridCol w:w="992"/>
        <w:gridCol w:w="955"/>
        <w:gridCol w:w="1006"/>
        <w:gridCol w:w="979"/>
        <w:gridCol w:w="992"/>
        <w:gridCol w:w="1642"/>
      </w:tblGrid>
      <w:tr w:rsidR="000748E6" w:rsidRPr="006D447C" w:rsidTr="000748E6">
        <w:tc>
          <w:tcPr>
            <w:tcW w:w="112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Código</w:t>
            </w:r>
          </w:p>
        </w:tc>
        <w:tc>
          <w:tcPr>
            <w:tcW w:w="0" w:type="auto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Sexo</w:t>
            </w:r>
          </w:p>
        </w:tc>
        <w:tc>
          <w:tcPr>
            <w:tcW w:w="764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Edad</w:t>
            </w:r>
          </w:p>
        </w:tc>
        <w:tc>
          <w:tcPr>
            <w:tcW w:w="987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Ítem 1</w:t>
            </w:r>
          </w:p>
        </w:tc>
        <w:tc>
          <w:tcPr>
            <w:tcW w:w="993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Ítem 2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Ítem 3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Ítem 4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Ítem 5</w:t>
            </w:r>
          </w:p>
        </w:tc>
        <w:tc>
          <w:tcPr>
            <w:tcW w:w="955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 xml:space="preserve">Ítem </w:t>
            </w:r>
            <w:r>
              <w:rPr>
                <w:b/>
                <w:bCs/>
                <w:color w:val="FF0000"/>
                <w:sz w:val="24"/>
                <w:szCs w:val="24"/>
              </w:rPr>
              <w:t>6</w:t>
            </w:r>
          </w:p>
        </w:tc>
        <w:tc>
          <w:tcPr>
            <w:tcW w:w="1006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 xml:space="preserve">Ítem </w:t>
            </w:r>
            <w:r>
              <w:rPr>
                <w:b/>
                <w:bCs/>
                <w:color w:val="FF0000"/>
                <w:sz w:val="24"/>
                <w:szCs w:val="24"/>
              </w:rPr>
              <w:t>7</w:t>
            </w:r>
          </w:p>
        </w:tc>
        <w:tc>
          <w:tcPr>
            <w:tcW w:w="97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 xml:space="preserve">Ítem </w:t>
            </w:r>
            <w:r>
              <w:rPr>
                <w:b/>
                <w:bCs/>
                <w:color w:val="FF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 xml:space="preserve">Ítem </w:t>
            </w:r>
            <w:r>
              <w:rPr>
                <w:b/>
                <w:bCs/>
                <w:color w:val="FF0000"/>
                <w:sz w:val="24"/>
                <w:szCs w:val="24"/>
              </w:rPr>
              <w:t>9</w:t>
            </w:r>
          </w:p>
        </w:tc>
        <w:tc>
          <w:tcPr>
            <w:tcW w:w="164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6D447C">
              <w:rPr>
                <w:b/>
                <w:bCs/>
                <w:color w:val="FF0000"/>
                <w:sz w:val="24"/>
                <w:szCs w:val="24"/>
              </w:rPr>
              <w:t>Puntaje total</w:t>
            </w:r>
          </w:p>
        </w:tc>
      </w:tr>
      <w:tr w:rsidR="000748E6" w:rsidRPr="006D447C" w:rsidTr="000748E6">
        <w:tc>
          <w:tcPr>
            <w:tcW w:w="112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D447C">
              <w:rPr>
                <w:sz w:val="24"/>
                <w:szCs w:val="24"/>
              </w:rPr>
              <w:t>E01</w:t>
            </w:r>
          </w:p>
        </w:tc>
        <w:tc>
          <w:tcPr>
            <w:tcW w:w="0" w:type="auto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F</w:t>
            </w:r>
          </w:p>
        </w:tc>
        <w:tc>
          <w:tcPr>
            <w:tcW w:w="764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14</w:t>
            </w:r>
          </w:p>
        </w:tc>
        <w:tc>
          <w:tcPr>
            <w:tcW w:w="987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55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006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7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1642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35</w:t>
            </w:r>
          </w:p>
        </w:tc>
      </w:tr>
      <w:tr w:rsidR="000748E6" w:rsidRPr="006D447C" w:rsidTr="000748E6">
        <w:tc>
          <w:tcPr>
            <w:tcW w:w="112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D447C">
              <w:rPr>
                <w:sz w:val="24"/>
                <w:szCs w:val="24"/>
              </w:rPr>
              <w:t>E02</w:t>
            </w:r>
          </w:p>
        </w:tc>
        <w:tc>
          <w:tcPr>
            <w:tcW w:w="0" w:type="auto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M</w:t>
            </w:r>
          </w:p>
        </w:tc>
        <w:tc>
          <w:tcPr>
            <w:tcW w:w="764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15</w:t>
            </w:r>
          </w:p>
        </w:tc>
        <w:tc>
          <w:tcPr>
            <w:tcW w:w="987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55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006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7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1642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</w:t>
            </w:r>
          </w:p>
        </w:tc>
      </w:tr>
      <w:tr w:rsidR="000748E6" w:rsidRPr="006D447C" w:rsidTr="000748E6">
        <w:tc>
          <w:tcPr>
            <w:tcW w:w="112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D447C">
              <w:rPr>
                <w:sz w:val="24"/>
                <w:szCs w:val="24"/>
              </w:rPr>
              <w:t>E03</w:t>
            </w:r>
          </w:p>
        </w:tc>
        <w:tc>
          <w:tcPr>
            <w:tcW w:w="0" w:type="auto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F</w:t>
            </w:r>
          </w:p>
        </w:tc>
        <w:tc>
          <w:tcPr>
            <w:tcW w:w="764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14</w:t>
            </w:r>
          </w:p>
        </w:tc>
        <w:tc>
          <w:tcPr>
            <w:tcW w:w="987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55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006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979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D447C">
              <w:rPr>
                <w:color w:val="FF0000"/>
                <w:sz w:val="24"/>
                <w:szCs w:val="24"/>
              </w:rPr>
              <w:t>4</w:t>
            </w:r>
          </w:p>
        </w:tc>
        <w:tc>
          <w:tcPr>
            <w:tcW w:w="1642" w:type="dxa"/>
            <w:vAlign w:val="center"/>
          </w:tcPr>
          <w:p w:rsidR="000748E6" w:rsidRPr="006D447C" w:rsidRDefault="000748E6" w:rsidP="000748E6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</w:t>
            </w:r>
          </w:p>
        </w:tc>
      </w:tr>
    </w:tbl>
    <w:p w:rsidR="008109EA" w:rsidRDefault="008109EA" w:rsidP="006D447C">
      <w:pPr>
        <w:spacing w:line="276" w:lineRule="auto"/>
        <w:rPr>
          <w:sz w:val="24"/>
          <w:szCs w:val="24"/>
          <w:lang w:eastAsia="es-PE"/>
        </w:rPr>
      </w:pPr>
    </w:p>
    <w:p w:rsidR="006D447C" w:rsidRPr="006D447C" w:rsidRDefault="006D447C" w:rsidP="006D447C">
      <w:pPr>
        <w:spacing w:line="276" w:lineRule="auto"/>
        <w:rPr>
          <w:color w:val="FF0000"/>
          <w:sz w:val="24"/>
          <w:szCs w:val="24"/>
          <w:lang w:eastAsia="es-PE"/>
        </w:rPr>
      </w:pPr>
      <w:r w:rsidRPr="006D447C">
        <w:rPr>
          <w:color w:val="FF0000"/>
          <w:sz w:val="24"/>
          <w:szCs w:val="24"/>
          <w:lang w:eastAsia="es-PE"/>
        </w:rPr>
        <w:t>Indicaciones para su elaboración</w:t>
      </w:r>
    </w:p>
    <w:p w:rsidR="006D447C" w:rsidRPr="006D447C" w:rsidRDefault="006D447C" w:rsidP="00F1325A">
      <w:pPr>
        <w:numPr>
          <w:ilvl w:val="0"/>
          <w:numId w:val="4"/>
        </w:numPr>
        <w:tabs>
          <w:tab w:val="clear" w:pos="720"/>
        </w:tabs>
        <w:spacing w:line="276" w:lineRule="auto"/>
        <w:ind w:left="284" w:hanging="284"/>
        <w:rPr>
          <w:color w:val="FF0000"/>
          <w:sz w:val="24"/>
          <w:szCs w:val="24"/>
          <w:lang w:eastAsia="es-PE"/>
        </w:rPr>
      </w:pPr>
      <w:r w:rsidRPr="006D447C">
        <w:rPr>
          <w:color w:val="FF0000"/>
          <w:sz w:val="24"/>
          <w:szCs w:val="24"/>
          <w:lang w:eastAsia="es-PE"/>
        </w:rPr>
        <w:t>Los participantes deben ser identificados mediante códigos, por ejemplo: E01, E02, E03.</w:t>
      </w:r>
    </w:p>
    <w:p w:rsidR="006D447C" w:rsidRPr="006D447C" w:rsidRDefault="006D447C" w:rsidP="00F1325A">
      <w:pPr>
        <w:numPr>
          <w:ilvl w:val="0"/>
          <w:numId w:val="4"/>
        </w:numPr>
        <w:tabs>
          <w:tab w:val="clear" w:pos="720"/>
        </w:tabs>
        <w:spacing w:line="276" w:lineRule="auto"/>
        <w:ind w:left="284" w:hanging="284"/>
        <w:rPr>
          <w:color w:val="FF0000"/>
          <w:sz w:val="24"/>
          <w:szCs w:val="24"/>
          <w:lang w:eastAsia="es-PE"/>
        </w:rPr>
      </w:pPr>
      <w:r w:rsidRPr="006D447C">
        <w:rPr>
          <w:color w:val="FF0000"/>
          <w:sz w:val="24"/>
          <w:szCs w:val="24"/>
          <w:lang w:eastAsia="es-PE"/>
        </w:rPr>
        <w:t>No deben colocarse nombres completos, a fin de resguardar la confidencialidad.</w:t>
      </w:r>
    </w:p>
    <w:p w:rsidR="006D447C" w:rsidRPr="006D447C" w:rsidRDefault="006D447C" w:rsidP="00F1325A">
      <w:pPr>
        <w:numPr>
          <w:ilvl w:val="0"/>
          <w:numId w:val="4"/>
        </w:numPr>
        <w:tabs>
          <w:tab w:val="clear" w:pos="720"/>
        </w:tabs>
        <w:spacing w:line="276" w:lineRule="auto"/>
        <w:ind w:left="284" w:hanging="284"/>
        <w:rPr>
          <w:color w:val="FF0000"/>
          <w:sz w:val="24"/>
          <w:szCs w:val="24"/>
          <w:lang w:eastAsia="es-PE"/>
        </w:rPr>
      </w:pPr>
      <w:r w:rsidRPr="006D447C">
        <w:rPr>
          <w:color w:val="FF0000"/>
          <w:sz w:val="24"/>
          <w:szCs w:val="24"/>
          <w:lang w:eastAsia="es-PE"/>
        </w:rPr>
        <w:t>Los valores registrados deben corresponder a la codificación empleada en el instrumento.</w:t>
      </w:r>
    </w:p>
    <w:p w:rsidR="00C3349E" w:rsidRDefault="00C3349E" w:rsidP="00F1325A">
      <w:pPr>
        <w:spacing w:line="276" w:lineRule="auto"/>
        <w:ind w:left="284" w:hanging="284"/>
        <w:rPr>
          <w:sz w:val="24"/>
          <w:szCs w:val="24"/>
          <w:lang w:eastAsia="es-PE"/>
        </w:rPr>
      </w:pPr>
    </w:p>
    <w:p w:rsidR="006D447C" w:rsidRPr="006D447C" w:rsidRDefault="006D447C" w:rsidP="006D447C">
      <w:pPr>
        <w:spacing w:line="276" w:lineRule="auto"/>
      </w:pPr>
    </w:p>
    <w:p w:rsidR="00600BCC" w:rsidRPr="008125A3" w:rsidRDefault="00600BCC" w:rsidP="006D447C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</w:p>
    <w:p w:rsidR="00600BCC" w:rsidRPr="008125A3" w:rsidRDefault="00600BCC" w:rsidP="006D447C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Pr="008125A3">
        <w:rPr>
          <w:b/>
          <w:color w:val="FF0000"/>
        </w:rPr>
        <w:t xml:space="preserve">Una vez que completes </w:t>
      </w:r>
      <w:r>
        <w:rPr>
          <w:b/>
          <w:color w:val="FF0000"/>
        </w:rPr>
        <w:t>los datos</w:t>
      </w:r>
      <w:r w:rsidRPr="008125A3">
        <w:rPr>
          <w:b/>
          <w:color w:val="FF0000"/>
        </w:rPr>
        <w:t xml:space="preserve"> debes eliminar ESTA NOTA y colocar todo en color negro.</w:t>
      </w:r>
      <w:r>
        <w:rPr>
          <w:b/>
          <w:color w:val="FF0000"/>
        </w:rPr>
        <w:t xml:space="preserve"> </w:t>
      </w:r>
    </w:p>
    <w:p w:rsidR="00600BCC" w:rsidRPr="00600BCC" w:rsidRDefault="00600BCC" w:rsidP="006D447C">
      <w:pPr>
        <w:spacing w:line="276" w:lineRule="auto"/>
      </w:pPr>
    </w:p>
    <w:sectPr w:rsidR="00600BCC" w:rsidRPr="00600BCC" w:rsidSect="000748E6">
      <w:headerReference w:type="default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230" w:rsidRDefault="00F46230" w:rsidP="00F56739">
      <w:r>
        <w:separator/>
      </w:r>
    </w:p>
  </w:endnote>
  <w:endnote w:type="continuationSeparator" w:id="0">
    <w:p w:rsidR="00F46230" w:rsidRDefault="00F46230" w:rsidP="00F5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i/>
      </w:rPr>
    </w:pPr>
  </w:p>
  <w:p w:rsidR="00F56739" w:rsidRPr="00F56739" w:rsidRDefault="00F56739" w:rsidP="00EF1C5F">
    <w:pPr>
      <w:pStyle w:val="Piedepgina"/>
      <w:jc w:val="center"/>
      <w:rPr>
        <w:i/>
      </w:rPr>
    </w:pPr>
    <w:r w:rsidRPr="00673755">
      <w:rPr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230" w:rsidRDefault="00F46230" w:rsidP="00F56739">
      <w:r>
        <w:separator/>
      </w:r>
    </w:p>
  </w:footnote>
  <w:footnote w:type="continuationSeparator" w:id="0">
    <w:p w:rsidR="00F46230" w:rsidRDefault="00F46230" w:rsidP="00F5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bCs/>
        <w:i/>
        <w:sz w:val="24"/>
        <w:szCs w:val="24"/>
      </w:rPr>
    </w:pPr>
    <w:r w:rsidRPr="00673755">
      <w:rPr>
        <w:bCs/>
        <w:i/>
        <w:sz w:val="24"/>
        <w:szCs w:val="24"/>
      </w:rPr>
      <w:t>Instituto de Educación Superior Pedagógico Público “Huaraz”</w:t>
    </w:r>
  </w:p>
  <w:p w:rsidR="00F56739" w:rsidRPr="00F61D0B" w:rsidRDefault="00F56739" w:rsidP="00F56739">
    <w:pPr>
      <w:pStyle w:val="Encabezado"/>
      <w:jc w:val="center"/>
      <w:rPr>
        <w:i/>
        <w:sz w:val="1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15494"/>
    <w:multiLevelType w:val="multilevel"/>
    <w:tmpl w:val="EE62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4530E"/>
    <w:multiLevelType w:val="multilevel"/>
    <w:tmpl w:val="0BBC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138D2"/>
    <w:rsid w:val="000264D0"/>
    <w:rsid w:val="000365BD"/>
    <w:rsid w:val="000748E6"/>
    <w:rsid w:val="00082289"/>
    <w:rsid w:val="000B23F7"/>
    <w:rsid w:val="000B5120"/>
    <w:rsid w:val="00165CAB"/>
    <w:rsid w:val="00177497"/>
    <w:rsid w:val="001E2AA2"/>
    <w:rsid w:val="00201B8A"/>
    <w:rsid w:val="002138B0"/>
    <w:rsid w:val="00272005"/>
    <w:rsid w:val="00303033"/>
    <w:rsid w:val="00317526"/>
    <w:rsid w:val="003239D9"/>
    <w:rsid w:val="003504C0"/>
    <w:rsid w:val="00351BB5"/>
    <w:rsid w:val="00393A37"/>
    <w:rsid w:val="003D2A55"/>
    <w:rsid w:val="004154AF"/>
    <w:rsid w:val="00440BEA"/>
    <w:rsid w:val="004605A6"/>
    <w:rsid w:val="004B4CCB"/>
    <w:rsid w:val="004C65DD"/>
    <w:rsid w:val="004C78D6"/>
    <w:rsid w:val="00502546"/>
    <w:rsid w:val="00531A98"/>
    <w:rsid w:val="0053577D"/>
    <w:rsid w:val="00560DD6"/>
    <w:rsid w:val="00594205"/>
    <w:rsid w:val="005D0A0F"/>
    <w:rsid w:val="00600BCC"/>
    <w:rsid w:val="00603DF2"/>
    <w:rsid w:val="00613F1E"/>
    <w:rsid w:val="006414EF"/>
    <w:rsid w:val="00653334"/>
    <w:rsid w:val="006671B8"/>
    <w:rsid w:val="006A6553"/>
    <w:rsid w:val="006D447C"/>
    <w:rsid w:val="0071365F"/>
    <w:rsid w:val="00751EB6"/>
    <w:rsid w:val="00760D4C"/>
    <w:rsid w:val="00780992"/>
    <w:rsid w:val="00794F9B"/>
    <w:rsid w:val="007C313C"/>
    <w:rsid w:val="007C3FF9"/>
    <w:rsid w:val="008109EA"/>
    <w:rsid w:val="0083421D"/>
    <w:rsid w:val="00893F85"/>
    <w:rsid w:val="008A2359"/>
    <w:rsid w:val="008F0E09"/>
    <w:rsid w:val="00901279"/>
    <w:rsid w:val="009279AD"/>
    <w:rsid w:val="00943F78"/>
    <w:rsid w:val="00995938"/>
    <w:rsid w:val="009B5357"/>
    <w:rsid w:val="009B548F"/>
    <w:rsid w:val="00A412DC"/>
    <w:rsid w:val="00A73BD2"/>
    <w:rsid w:val="00AD0ABF"/>
    <w:rsid w:val="00AE4980"/>
    <w:rsid w:val="00B02091"/>
    <w:rsid w:val="00B158A2"/>
    <w:rsid w:val="00B6591E"/>
    <w:rsid w:val="00B7252F"/>
    <w:rsid w:val="00BC4762"/>
    <w:rsid w:val="00BD639F"/>
    <w:rsid w:val="00C03C99"/>
    <w:rsid w:val="00C2384C"/>
    <w:rsid w:val="00C3349E"/>
    <w:rsid w:val="00CC1EA0"/>
    <w:rsid w:val="00E77C5A"/>
    <w:rsid w:val="00EF1C5F"/>
    <w:rsid w:val="00F1325A"/>
    <w:rsid w:val="00F46230"/>
    <w:rsid w:val="00F56739"/>
    <w:rsid w:val="00F61D0B"/>
    <w:rsid w:val="00F67379"/>
    <w:rsid w:val="00F71577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29CEF3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93F85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F85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F85"/>
    <w:pPr>
      <w:keepNext/>
      <w:numPr>
        <w:ilvl w:val="2"/>
        <w:numId w:val="2"/>
      </w:numPr>
      <w:tabs>
        <w:tab w:val="left" w:pos="720"/>
      </w:tabs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F85"/>
    <w:pPr>
      <w:keepNext/>
      <w:numPr>
        <w:ilvl w:val="3"/>
        <w:numId w:val="2"/>
      </w:numPr>
      <w:tabs>
        <w:tab w:val="left" w:pos="720"/>
      </w:tabs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F85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93F8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F85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F85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F85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F0E09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3F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3F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893F8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F85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F85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893F85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F85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F85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F85"/>
    <w:rPr>
      <w:rFonts w:asciiTheme="majorHAnsi" w:eastAsiaTheme="majorEastAsia" w:hAnsiTheme="majorHAnsi" w:cstheme="majorBidi"/>
    </w:rPr>
  </w:style>
  <w:style w:type="character" w:styleId="nfasis">
    <w:name w:val="Emphasis"/>
    <w:basedOn w:val="Fuentedeprrafopredeter"/>
    <w:uiPriority w:val="20"/>
    <w:qFormat/>
    <w:rsid w:val="00893F85"/>
    <w:rPr>
      <w:i/>
      <w:iCs/>
    </w:rPr>
  </w:style>
  <w:style w:type="character" w:styleId="Textoennegrita">
    <w:name w:val="Strong"/>
    <w:basedOn w:val="Fuentedeprrafopredeter"/>
    <w:uiPriority w:val="22"/>
    <w:qFormat/>
    <w:rsid w:val="00893F85"/>
    <w:rPr>
      <w:b/>
      <w:bCs/>
    </w:rPr>
  </w:style>
  <w:style w:type="table" w:customStyle="1" w:styleId="Tablaconcuadrcula1">
    <w:name w:val="Tabla con cuadrícula1"/>
    <w:basedOn w:val="Tablanormal"/>
    <w:uiPriority w:val="39"/>
    <w:qFormat/>
    <w:rsid w:val="00893F85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6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2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3B5B9-5728-4A70-9913-2E089610B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70</cp:revision>
  <dcterms:created xsi:type="dcterms:W3CDTF">2026-03-15T12:03:00Z</dcterms:created>
  <dcterms:modified xsi:type="dcterms:W3CDTF">2026-03-20T21:23:00Z</dcterms:modified>
</cp:coreProperties>
</file>